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3B726" w14:textId="77777777" w:rsidR="00FD502A" w:rsidRPr="001F34AA" w:rsidRDefault="00FD502A" w:rsidP="00FD502A">
      <w:pPr>
        <w:pStyle w:val="Nzev"/>
        <w:spacing w:line="276" w:lineRule="auto"/>
        <w:ind w:right="310"/>
        <w:rPr>
          <w:i w:val="0"/>
          <w:szCs w:val="24"/>
        </w:rPr>
      </w:pPr>
      <w:bookmarkStart w:id="0" w:name="_GoBack"/>
      <w:bookmarkEnd w:id="0"/>
    </w:p>
    <w:p w14:paraId="0A96151C" w14:textId="77777777" w:rsidR="00FD502A" w:rsidRPr="001F34AA" w:rsidRDefault="00FD502A" w:rsidP="00FD502A">
      <w:pPr>
        <w:pStyle w:val="Nzev"/>
        <w:spacing w:line="276" w:lineRule="auto"/>
        <w:ind w:right="310"/>
        <w:rPr>
          <w:i w:val="0"/>
          <w:szCs w:val="24"/>
        </w:rPr>
      </w:pPr>
      <w:r w:rsidRPr="001F34AA">
        <w:rPr>
          <w:i w:val="0"/>
          <w:szCs w:val="24"/>
        </w:rPr>
        <w:t xml:space="preserve">Fakulta sociálních věd </w:t>
      </w:r>
    </w:p>
    <w:p w14:paraId="3AB480A7" w14:textId="77777777" w:rsidR="00FD502A" w:rsidRPr="001F34AA" w:rsidRDefault="00ED2BAF" w:rsidP="00FD502A">
      <w:pPr>
        <w:pStyle w:val="Nzev"/>
        <w:spacing w:line="276" w:lineRule="auto"/>
        <w:ind w:right="310"/>
        <w:rPr>
          <w:i w:val="0"/>
          <w:szCs w:val="24"/>
        </w:rPr>
      </w:pPr>
      <w:r>
        <w:rPr>
          <w:i w:val="0"/>
          <w:szCs w:val="24"/>
        </w:rPr>
        <w:t>Univerzita Karlova</w:t>
      </w:r>
    </w:p>
    <w:p w14:paraId="39B86A53" w14:textId="77777777" w:rsidR="00FD502A" w:rsidRPr="001F34AA" w:rsidRDefault="00FD502A" w:rsidP="00FD502A">
      <w:pPr>
        <w:pStyle w:val="Nzev"/>
        <w:spacing w:line="276" w:lineRule="auto"/>
        <w:ind w:right="310"/>
        <w:rPr>
          <w:szCs w:val="24"/>
        </w:rPr>
      </w:pPr>
    </w:p>
    <w:p w14:paraId="72D3BBF4" w14:textId="77777777" w:rsidR="00FD502A" w:rsidRPr="001F34AA" w:rsidRDefault="00FD502A" w:rsidP="00FD502A">
      <w:pPr>
        <w:pStyle w:val="Nzev"/>
        <w:spacing w:line="276" w:lineRule="auto"/>
        <w:ind w:right="310"/>
        <w:rPr>
          <w:szCs w:val="24"/>
        </w:rPr>
      </w:pPr>
      <w:r w:rsidRPr="001F34AA">
        <w:rPr>
          <w:szCs w:val="24"/>
        </w:rPr>
        <w:t xml:space="preserve">Zápis ze zasedání Ediční komise ze dne </w:t>
      </w:r>
      <w:r>
        <w:rPr>
          <w:szCs w:val="24"/>
        </w:rPr>
        <w:t>9. května</w:t>
      </w:r>
      <w:r w:rsidRPr="001F34AA">
        <w:rPr>
          <w:szCs w:val="24"/>
        </w:rPr>
        <w:t xml:space="preserve"> 2016</w:t>
      </w:r>
    </w:p>
    <w:p w14:paraId="3FDE7C9F" w14:textId="77777777" w:rsidR="00FD502A" w:rsidRPr="001F34AA" w:rsidRDefault="00FD502A" w:rsidP="00FD502A">
      <w:pPr>
        <w:pStyle w:val="Nzev"/>
        <w:spacing w:line="276" w:lineRule="auto"/>
        <w:ind w:right="310"/>
        <w:rPr>
          <w:szCs w:val="24"/>
        </w:rPr>
      </w:pPr>
    </w:p>
    <w:p w14:paraId="555FB8B3" w14:textId="77777777" w:rsidR="00FD502A" w:rsidRDefault="00FD502A" w:rsidP="00FD502A">
      <w:pPr>
        <w:spacing w:line="276" w:lineRule="auto"/>
        <w:ind w:right="310"/>
        <w:jc w:val="both"/>
        <w:rPr>
          <w:sz w:val="24"/>
          <w:szCs w:val="24"/>
        </w:rPr>
      </w:pPr>
      <w:r w:rsidRPr="001F34AA">
        <w:rPr>
          <w:b/>
          <w:sz w:val="24"/>
          <w:szCs w:val="24"/>
        </w:rPr>
        <w:t>Přítomni:</w:t>
      </w:r>
      <w:r>
        <w:rPr>
          <w:sz w:val="24"/>
          <w:szCs w:val="24"/>
        </w:rPr>
        <w:t xml:space="preserve"> </w:t>
      </w:r>
      <w:r w:rsidRPr="001F34AA">
        <w:rPr>
          <w:sz w:val="24"/>
          <w:szCs w:val="24"/>
        </w:rPr>
        <w:t xml:space="preserve">J. Halada, P. Janský, M. </w:t>
      </w:r>
      <w:proofErr w:type="spellStart"/>
      <w:r w:rsidRPr="001F34AA">
        <w:rPr>
          <w:sz w:val="24"/>
          <w:szCs w:val="24"/>
        </w:rPr>
        <w:t>Krausz</w:t>
      </w:r>
      <w:proofErr w:type="spellEnd"/>
      <w:r w:rsidRPr="001F34AA">
        <w:rPr>
          <w:sz w:val="24"/>
          <w:szCs w:val="24"/>
        </w:rPr>
        <w:t xml:space="preserve">-Hladká, M. Kubát, </w:t>
      </w:r>
      <w:r>
        <w:rPr>
          <w:sz w:val="24"/>
          <w:szCs w:val="24"/>
        </w:rPr>
        <w:t>M. Nekola,</w:t>
      </w:r>
      <w:r w:rsidRPr="001F34AA">
        <w:rPr>
          <w:sz w:val="24"/>
          <w:szCs w:val="24"/>
        </w:rPr>
        <w:t xml:space="preserve"> J. Štruncová</w:t>
      </w:r>
    </w:p>
    <w:p w14:paraId="543D9C2B" w14:textId="77777777" w:rsidR="00FD502A" w:rsidRPr="001F34AA" w:rsidRDefault="00FD502A" w:rsidP="00FD502A">
      <w:pPr>
        <w:spacing w:line="276" w:lineRule="auto"/>
        <w:ind w:right="310"/>
        <w:jc w:val="both"/>
        <w:rPr>
          <w:sz w:val="24"/>
          <w:szCs w:val="24"/>
        </w:rPr>
      </w:pPr>
      <w:r w:rsidRPr="00E7056C">
        <w:rPr>
          <w:b/>
          <w:sz w:val="24"/>
          <w:szCs w:val="24"/>
        </w:rPr>
        <w:t>Omluveni:</w:t>
      </w:r>
      <w:r>
        <w:rPr>
          <w:sz w:val="24"/>
          <w:szCs w:val="24"/>
        </w:rPr>
        <w:t xml:space="preserve"> </w:t>
      </w:r>
      <w:r w:rsidRPr="001F34AA">
        <w:rPr>
          <w:sz w:val="24"/>
          <w:szCs w:val="24"/>
        </w:rPr>
        <w:t>J. Čeňková</w:t>
      </w:r>
      <w:r>
        <w:rPr>
          <w:sz w:val="24"/>
          <w:szCs w:val="24"/>
        </w:rPr>
        <w:t>,</w:t>
      </w:r>
      <w:r w:rsidRPr="00E7056C">
        <w:rPr>
          <w:sz w:val="24"/>
          <w:szCs w:val="24"/>
        </w:rPr>
        <w:t xml:space="preserve"> </w:t>
      </w:r>
      <w:r w:rsidRPr="001F34AA">
        <w:rPr>
          <w:sz w:val="24"/>
          <w:szCs w:val="24"/>
        </w:rPr>
        <w:t xml:space="preserve">T. </w:t>
      </w:r>
      <w:proofErr w:type="spellStart"/>
      <w:r w:rsidRPr="001F34AA">
        <w:rPr>
          <w:sz w:val="24"/>
          <w:szCs w:val="24"/>
        </w:rPr>
        <w:t>Nigrin</w:t>
      </w:r>
      <w:proofErr w:type="spellEnd"/>
    </w:p>
    <w:p w14:paraId="5A9D0219" w14:textId="77777777" w:rsidR="00FD502A" w:rsidRDefault="00FD502A" w:rsidP="00FD502A">
      <w:pPr>
        <w:spacing w:line="276" w:lineRule="auto"/>
        <w:ind w:right="310"/>
        <w:jc w:val="both"/>
        <w:rPr>
          <w:sz w:val="24"/>
          <w:szCs w:val="24"/>
        </w:rPr>
      </w:pPr>
      <w:r w:rsidRPr="00E7056C">
        <w:rPr>
          <w:b/>
          <w:sz w:val="24"/>
          <w:szCs w:val="24"/>
        </w:rPr>
        <w:t>Hosté:</w:t>
      </w:r>
      <w:r>
        <w:rPr>
          <w:sz w:val="24"/>
          <w:szCs w:val="24"/>
        </w:rPr>
        <w:t xml:space="preserve"> M. Brunclík</w:t>
      </w:r>
      <w:r w:rsidRPr="001F34AA">
        <w:rPr>
          <w:sz w:val="24"/>
          <w:szCs w:val="24"/>
        </w:rPr>
        <w:t>.</w:t>
      </w:r>
      <w:r>
        <w:rPr>
          <w:sz w:val="24"/>
          <w:szCs w:val="24"/>
        </w:rPr>
        <w:t xml:space="preserve"> L. Filipová, R. Horváth, M. Chladová, J. </w:t>
      </w:r>
      <w:proofErr w:type="spellStart"/>
      <w:r>
        <w:rPr>
          <w:sz w:val="24"/>
          <w:szCs w:val="24"/>
        </w:rPr>
        <w:t>Končelík</w:t>
      </w:r>
      <w:proofErr w:type="spellEnd"/>
      <w:r>
        <w:rPr>
          <w:sz w:val="24"/>
          <w:szCs w:val="24"/>
        </w:rPr>
        <w:t xml:space="preserve">, J. Šír </w:t>
      </w:r>
    </w:p>
    <w:p w14:paraId="5466692D" w14:textId="77777777" w:rsidR="00FD502A" w:rsidRPr="001F34AA" w:rsidRDefault="00FD502A" w:rsidP="00FD502A">
      <w:pPr>
        <w:spacing w:line="276" w:lineRule="auto"/>
        <w:ind w:right="310"/>
        <w:jc w:val="both"/>
        <w:rPr>
          <w:b/>
          <w:sz w:val="24"/>
          <w:szCs w:val="24"/>
        </w:rPr>
      </w:pPr>
    </w:p>
    <w:p w14:paraId="77DDB2FE" w14:textId="77777777" w:rsidR="00FD502A" w:rsidRPr="001F34AA" w:rsidRDefault="00FD502A" w:rsidP="00FD502A">
      <w:pPr>
        <w:pBdr>
          <w:top w:val="single" w:sz="4" w:space="1" w:color="auto"/>
          <w:left w:val="single" w:sz="4" w:space="4" w:color="auto"/>
          <w:bottom w:val="single" w:sz="4" w:space="1" w:color="auto"/>
          <w:right w:val="single" w:sz="4" w:space="4" w:color="auto"/>
        </w:pBdr>
        <w:spacing w:line="276" w:lineRule="auto"/>
        <w:ind w:right="310"/>
        <w:jc w:val="both"/>
        <w:rPr>
          <w:b/>
          <w:sz w:val="24"/>
          <w:szCs w:val="24"/>
        </w:rPr>
      </w:pPr>
      <w:r w:rsidRPr="001F34AA">
        <w:rPr>
          <w:b/>
          <w:sz w:val="24"/>
          <w:szCs w:val="24"/>
        </w:rPr>
        <w:t xml:space="preserve">1. </w:t>
      </w:r>
      <w:r>
        <w:rPr>
          <w:b/>
          <w:sz w:val="24"/>
          <w:szCs w:val="24"/>
        </w:rPr>
        <w:t>Principy financování fakultních odborných časopisů na FSV UK</w:t>
      </w:r>
    </w:p>
    <w:p w14:paraId="0F28BDB3" w14:textId="77777777" w:rsidR="00FD502A" w:rsidRPr="001F34AA" w:rsidRDefault="00FD502A" w:rsidP="00FD502A">
      <w:pPr>
        <w:spacing w:line="276" w:lineRule="auto"/>
        <w:ind w:right="310"/>
        <w:jc w:val="both"/>
        <w:rPr>
          <w:sz w:val="24"/>
          <w:szCs w:val="24"/>
        </w:rPr>
      </w:pPr>
    </w:p>
    <w:p w14:paraId="29024695" w14:textId="77777777" w:rsidR="00FD502A" w:rsidRDefault="00FD502A" w:rsidP="00FD502A">
      <w:pPr>
        <w:spacing w:line="276" w:lineRule="auto"/>
        <w:ind w:right="310"/>
        <w:jc w:val="both"/>
        <w:rPr>
          <w:sz w:val="24"/>
          <w:szCs w:val="24"/>
        </w:rPr>
      </w:pPr>
      <w:r w:rsidRPr="001F34AA">
        <w:rPr>
          <w:sz w:val="24"/>
          <w:szCs w:val="24"/>
        </w:rPr>
        <w:t xml:space="preserve">M. Kubát </w:t>
      </w:r>
      <w:r>
        <w:rPr>
          <w:sz w:val="24"/>
          <w:szCs w:val="24"/>
        </w:rPr>
        <w:t xml:space="preserve">představil přítomným nové principy </w:t>
      </w:r>
      <w:r w:rsidRPr="00E7056C">
        <w:rPr>
          <w:sz w:val="24"/>
          <w:szCs w:val="24"/>
        </w:rPr>
        <w:t>financování fakultních odborných časopisů na FSV UK</w:t>
      </w:r>
      <w:r>
        <w:rPr>
          <w:sz w:val="24"/>
          <w:szCs w:val="24"/>
        </w:rPr>
        <w:t xml:space="preserve"> pro období 2017</w:t>
      </w:r>
      <w:r w:rsidR="00984A5C">
        <w:rPr>
          <w:sz w:val="24"/>
          <w:szCs w:val="24"/>
        </w:rPr>
        <w:t>-</w:t>
      </w:r>
      <w:r>
        <w:rPr>
          <w:sz w:val="24"/>
          <w:szCs w:val="24"/>
        </w:rPr>
        <w:t>2021 a vyzval přítomné šéfredaktory fakultních časopisů k diskusi nad předloženým návrhem. Proběhla diskuse o externích zdrojích na vydávání časopisu a podílu domácích autorů (jedná se o ty, kteří mají na fakultě úvazek). Externí zdroje nebudou nadále sledovaným kritériem. Většina šéfredaktorů považovala navržený podíl domácích autorů za příliš nízký. M. Nekola poukázal na problém podílu domácích autorů ve zvláštních číslech věnovaných úzkému tématu. K tomuto bodu proběhlo hlasování:</w:t>
      </w:r>
    </w:p>
    <w:p w14:paraId="575A91B4" w14:textId="77777777" w:rsidR="00FD502A" w:rsidRDefault="00FD502A" w:rsidP="00FD502A">
      <w:pPr>
        <w:spacing w:line="276" w:lineRule="auto"/>
        <w:ind w:right="310"/>
        <w:jc w:val="both"/>
        <w:rPr>
          <w:sz w:val="24"/>
          <w:szCs w:val="24"/>
        </w:rPr>
      </w:pPr>
      <w:r>
        <w:rPr>
          <w:sz w:val="24"/>
          <w:szCs w:val="24"/>
        </w:rPr>
        <w:t>podíl 15%: 1</w:t>
      </w:r>
    </w:p>
    <w:p w14:paraId="48947C7C" w14:textId="77777777" w:rsidR="00FD502A" w:rsidRDefault="00FD502A" w:rsidP="00FD502A">
      <w:pPr>
        <w:spacing w:line="276" w:lineRule="auto"/>
        <w:ind w:right="310"/>
        <w:jc w:val="both"/>
        <w:rPr>
          <w:sz w:val="24"/>
          <w:szCs w:val="24"/>
        </w:rPr>
      </w:pPr>
      <w:r>
        <w:rPr>
          <w:sz w:val="24"/>
          <w:szCs w:val="24"/>
        </w:rPr>
        <w:t>podíl 25%: 2</w:t>
      </w:r>
    </w:p>
    <w:p w14:paraId="03786F93" w14:textId="77777777" w:rsidR="00FD502A" w:rsidRDefault="00FD502A" w:rsidP="00FD502A">
      <w:pPr>
        <w:spacing w:line="276" w:lineRule="auto"/>
        <w:ind w:right="310"/>
        <w:jc w:val="both"/>
        <w:rPr>
          <w:sz w:val="24"/>
          <w:szCs w:val="24"/>
        </w:rPr>
      </w:pPr>
      <w:r>
        <w:rPr>
          <w:sz w:val="24"/>
          <w:szCs w:val="24"/>
        </w:rPr>
        <w:t>podíl 30%: 4</w:t>
      </w:r>
    </w:p>
    <w:p w14:paraId="3E5D1BAA" w14:textId="77777777" w:rsidR="00FD502A" w:rsidRDefault="00FD502A" w:rsidP="00FD502A">
      <w:pPr>
        <w:spacing w:line="276" w:lineRule="auto"/>
        <w:ind w:right="310"/>
        <w:jc w:val="both"/>
        <w:rPr>
          <w:sz w:val="24"/>
          <w:szCs w:val="24"/>
        </w:rPr>
      </w:pPr>
      <w:r>
        <w:rPr>
          <w:sz w:val="24"/>
          <w:szCs w:val="24"/>
        </w:rPr>
        <w:t>zdrželi se: 2</w:t>
      </w:r>
    </w:p>
    <w:p w14:paraId="14FB2A9E" w14:textId="77777777" w:rsidR="00FD502A" w:rsidRDefault="00FD502A" w:rsidP="00FD502A">
      <w:pPr>
        <w:spacing w:line="276" w:lineRule="auto"/>
        <w:ind w:right="310"/>
        <w:jc w:val="both"/>
        <w:rPr>
          <w:sz w:val="24"/>
          <w:szCs w:val="24"/>
        </w:rPr>
      </w:pPr>
      <w:r>
        <w:rPr>
          <w:sz w:val="24"/>
          <w:szCs w:val="24"/>
        </w:rPr>
        <w:t>Dále proběhla diskuse o otázce jazyka časopisu a publikování členů redakčních rad. Přijetí článků od členů redakčních rad je možné, ale u šéfredaktora má platit etický princip, že v časopise, který spravuje, nepublikuje.</w:t>
      </w:r>
    </w:p>
    <w:p w14:paraId="029EAB6C" w14:textId="10D96F59" w:rsidR="00FD502A" w:rsidRPr="001F34AA" w:rsidRDefault="006268B8" w:rsidP="00FD502A">
      <w:pPr>
        <w:spacing w:line="276" w:lineRule="auto"/>
        <w:ind w:right="310"/>
        <w:jc w:val="both"/>
        <w:rPr>
          <w:sz w:val="24"/>
          <w:szCs w:val="24"/>
        </w:rPr>
      </w:pPr>
      <w:r>
        <w:rPr>
          <w:sz w:val="24"/>
          <w:szCs w:val="24"/>
        </w:rPr>
        <w:t>Návrh</w:t>
      </w:r>
      <w:r w:rsidR="00FD502A">
        <w:rPr>
          <w:sz w:val="24"/>
          <w:szCs w:val="24"/>
        </w:rPr>
        <w:t xml:space="preserve"> principů je v příloze zápisu. Principy budou vydány formou opatření děkana. Nové časopisy mohou vzniknout, ale nárok na podporu vznikne až po splnění podmínek.</w:t>
      </w:r>
    </w:p>
    <w:p w14:paraId="1C22EE4E" w14:textId="77777777" w:rsidR="00FD502A" w:rsidRPr="001F34AA" w:rsidRDefault="00FD502A" w:rsidP="00FD502A">
      <w:pPr>
        <w:spacing w:line="276" w:lineRule="auto"/>
        <w:ind w:right="310"/>
        <w:jc w:val="both"/>
        <w:rPr>
          <w:sz w:val="24"/>
          <w:szCs w:val="24"/>
        </w:rPr>
      </w:pPr>
    </w:p>
    <w:p w14:paraId="031CF64A" w14:textId="77777777" w:rsidR="00FD502A" w:rsidRPr="001F34AA" w:rsidRDefault="00FD502A" w:rsidP="00FD502A">
      <w:pPr>
        <w:pBdr>
          <w:top w:val="single" w:sz="4" w:space="1" w:color="auto"/>
          <w:left w:val="single" w:sz="4" w:space="4" w:color="auto"/>
          <w:bottom w:val="single" w:sz="4" w:space="1" w:color="auto"/>
          <w:right w:val="single" w:sz="4" w:space="4" w:color="auto"/>
        </w:pBdr>
        <w:spacing w:line="276" w:lineRule="auto"/>
        <w:ind w:right="310"/>
        <w:jc w:val="both"/>
        <w:rPr>
          <w:b/>
          <w:sz w:val="24"/>
          <w:szCs w:val="24"/>
        </w:rPr>
      </w:pPr>
      <w:r>
        <w:rPr>
          <w:b/>
          <w:sz w:val="24"/>
          <w:szCs w:val="24"/>
        </w:rPr>
        <w:t>2</w:t>
      </w:r>
      <w:r w:rsidRPr="001F34AA">
        <w:rPr>
          <w:b/>
          <w:sz w:val="24"/>
          <w:szCs w:val="24"/>
        </w:rPr>
        <w:t>.</w:t>
      </w:r>
      <w:r w:rsidRPr="001F34AA">
        <w:rPr>
          <w:sz w:val="24"/>
          <w:szCs w:val="24"/>
        </w:rPr>
        <w:t xml:space="preserve"> </w:t>
      </w:r>
      <w:r w:rsidRPr="001F34AA">
        <w:rPr>
          <w:b/>
          <w:sz w:val="24"/>
          <w:szCs w:val="24"/>
        </w:rPr>
        <w:t>Projednání aktuálně zpracovávaných textů</w:t>
      </w:r>
    </w:p>
    <w:p w14:paraId="09213819" w14:textId="77777777" w:rsidR="00FD502A" w:rsidRPr="001F34AA" w:rsidRDefault="00FD502A" w:rsidP="00FD502A">
      <w:pPr>
        <w:pStyle w:val="Zkladntext2"/>
        <w:spacing w:line="276" w:lineRule="auto"/>
        <w:ind w:right="310"/>
        <w:rPr>
          <w:szCs w:val="24"/>
        </w:rPr>
      </w:pPr>
    </w:p>
    <w:p w14:paraId="5A71C7F0" w14:textId="77777777" w:rsidR="00FD502A" w:rsidRPr="001F34AA" w:rsidRDefault="00FD502A" w:rsidP="00FD502A">
      <w:pPr>
        <w:spacing w:line="276" w:lineRule="auto"/>
        <w:ind w:right="310"/>
        <w:rPr>
          <w:sz w:val="24"/>
          <w:szCs w:val="24"/>
        </w:rPr>
      </w:pPr>
      <w:r w:rsidRPr="001F34AA">
        <w:rPr>
          <w:sz w:val="24"/>
          <w:szCs w:val="24"/>
        </w:rPr>
        <w:t>Ediční komise projednala následující texty:</w:t>
      </w:r>
    </w:p>
    <w:p w14:paraId="5A101D24" w14:textId="77777777" w:rsidR="00FD502A" w:rsidRPr="001F34AA" w:rsidRDefault="00FD502A" w:rsidP="00FD502A">
      <w:pPr>
        <w:spacing w:line="276" w:lineRule="auto"/>
        <w:ind w:right="312"/>
        <w:rPr>
          <w:sz w:val="24"/>
          <w:szCs w:val="24"/>
        </w:rPr>
      </w:pPr>
    </w:p>
    <w:p w14:paraId="373ACC44" w14:textId="77777777" w:rsidR="00FD502A" w:rsidRPr="001F34AA" w:rsidRDefault="00FD502A" w:rsidP="00FD502A">
      <w:pPr>
        <w:spacing w:line="276" w:lineRule="auto"/>
        <w:jc w:val="both"/>
        <w:rPr>
          <w:sz w:val="24"/>
          <w:szCs w:val="24"/>
        </w:rPr>
      </w:pPr>
      <w:r w:rsidRPr="001F34AA">
        <w:rPr>
          <w:b/>
          <w:sz w:val="24"/>
          <w:szCs w:val="24"/>
        </w:rPr>
        <w:t>SPALOVÁ, Barbora a kol.</w:t>
      </w:r>
      <w:r w:rsidRPr="001F34AA">
        <w:rPr>
          <w:sz w:val="24"/>
          <w:szCs w:val="24"/>
        </w:rPr>
        <w:t xml:space="preserve"> </w:t>
      </w:r>
      <w:r w:rsidRPr="001F34AA">
        <w:rPr>
          <w:i/>
          <w:sz w:val="24"/>
          <w:szCs w:val="24"/>
        </w:rPr>
        <w:t>Ruprechtice: veřejný prostor podle mentálních map</w:t>
      </w:r>
      <w:r>
        <w:rPr>
          <w:i/>
          <w:sz w:val="24"/>
          <w:szCs w:val="24"/>
        </w:rPr>
        <w:t xml:space="preserve"> </w:t>
      </w:r>
      <w:r w:rsidRPr="001F34AA">
        <w:rPr>
          <w:sz w:val="24"/>
          <w:szCs w:val="24"/>
        </w:rPr>
        <w:t>(ISS)</w:t>
      </w:r>
    </w:p>
    <w:p w14:paraId="65BB0C8A" w14:textId="77777777" w:rsidR="00FD502A" w:rsidRPr="001F34AA" w:rsidRDefault="00FD502A" w:rsidP="00FD502A">
      <w:pPr>
        <w:spacing w:line="276" w:lineRule="auto"/>
        <w:ind w:right="312"/>
        <w:jc w:val="both"/>
        <w:rPr>
          <w:sz w:val="24"/>
          <w:szCs w:val="24"/>
        </w:rPr>
      </w:pPr>
      <w:r w:rsidRPr="001F34AA">
        <w:rPr>
          <w:sz w:val="24"/>
          <w:szCs w:val="24"/>
        </w:rPr>
        <w:t xml:space="preserve">Text </w:t>
      </w:r>
      <w:r>
        <w:rPr>
          <w:sz w:val="24"/>
          <w:szCs w:val="24"/>
        </w:rPr>
        <w:t>po zapracování připomínek recenzentů. EK postoupila k dalšímu zpracování</w:t>
      </w:r>
    </w:p>
    <w:p w14:paraId="53DD010B" w14:textId="77777777" w:rsidR="00FD502A" w:rsidRPr="001F34AA" w:rsidRDefault="00FD502A" w:rsidP="00FD502A">
      <w:pPr>
        <w:spacing w:line="276" w:lineRule="auto"/>
        <w:ind w:left="284"/>
        <w:jc w:val="both"/>
        <w:rPr>
          <w:i/>
          <w:sz w:val="24"/>
          <w:szCs w:val="24"/>
        </w:rPr>
      </w:pPr>
    </w:p>
    <w:p w14:paraId="607DE6F3" w14:textId="77777777" w:rsidR="00FD502A" w:rsidRPr="001F34AA" w:rsidRDefault="00FD502A" w:rsidP="00FD502A">
      <w:pPr>
        <w:pBdr>
          <w:top w:val="single" w:sz="4" w:space="1" w:color="auto"/>
          <w:left w:val="single" w:sz="4" w:space="4" w:color="auto"/>
          <w:bottom w:val="single" w:sz="4" w:space="1" w:color="auto"/>
          <w:right w:val="single" w:sz="4" w:space="4" w:color="auto"/>
        </w:pBdr>
        <w:spacing w:line="276" w:lineRule="auto"/>
        <w:ind w:right="310"/>
        <w:jc w:val="both"/>
        <w:rPr>
          <w:b/>
          <w:sz w:val="24"/>
          <w:szCs w:val="24"/>
        </w:rPr>
      </w:pPr>
      <w:r>
        <w:rPr>
          <w:b/>
          <w:sz w:val="24"/>
          <w:szCs w:val="24"/>
        </w:rPr>
        <w:t>3</w:t>
      </w:r>
      <w:r w:rsidRPr="001F34AA">
        <w:rPr>
          <w:b/>
          <w:sz w:val="24"/>
          <w:szCs w:val="24"/>
        </w:rPr>
        <w:t>.</w:t>
      </w:r>
      <w:r w:rsidRPr="001F34AA">
        <w:rPr>
          <w:sz w:val="24"/>
          <w:szCs w:val="24"/>
        </w:rPr>
        <w:t xml:space="preserve"> </w:t>
      </w:r>
      <w:r>
        <w:rPr>
          <w:b/>
          <w:sz w:val="24"/>
          <w:szCs w:val="24"/>
        </w:rPr>
        <w:t>Hodnocení časopisů 2015</w:t>
      </w:r>
    </w:p>
    <w:p w14:paraId="5911DDF4" w14:textId="77777777" w:rsidR="00FD502A" w:rsidRPr="001F34AA" w:rsidRDefault="00FD502A" w:rsidP="00FD502A">
      <w:pPr>
        <w:spacing w:line="276" w:lineRule="auto"/>
        <w:ind w:right="312"/>
        <w:jc w:val="both"/>
        <w:rPr>
          <w:sz w:val="24"/>
          <w:szCs w:val="24"/>
        </w:rPr>
      </w:pPr>
    </w:p>
    <w:p w14:paraId="1D7CC624" w14:textId="77777777" w:rsidR="00FD502A" w:rsidRPr="00FD502A" w:rsidRDefault="00FD502A" w:rsidP="00FD502A">
      <w:pPr>
        <w:spacing w:line="276" w:lineRule="auto"/>
        <w:ind w:right="312"/>
        <w:jc w:val="both"/>
        <w:rPr>
          <w:sz w:val="24"/>
          <w:szCs w:val="24"/>
        </w:rPr>
      </w:pPr>
      <w:r w:rsidRPr="00FD502A">
        <w:rPr>
          <w:sz w:val="24"/>
          <w:szCs w:val="24"/>
        </w:rPr>
        <w:t>M. Kubát informoval členy EK o situaci v</w:t>
      </w:r>
      <w:r>
        <w:rPr>
          <w:sz w:val="24"/>
          <w:szCs w:val="24"/>
        </w:rPr>
        <w:t xml:space="preserve"> časopise</w:t>
      </w:r>
      <w:r w:rsidRPr="00FD502A">
        <w:rPr>
          <w:sz w:val="24"/>
          <w:szCs w:val="24"/>
        </w:rPr>
        <w:t> </w:t>
      </w:r>
      <w:proofErr w:type="spellStart"/>
      <w:r w:rsidRPr="00FD502A">
        <w:rPr>
          <w:sz w:val="24"/>
          <w:szCs w:val="24"/>
        </w:rPr>
        <w:t>AcPo</w:t>
      </w:r>
      <w:proofErr w:type="spellEnd"/>
      <w:r w:rsidRPr="00FD502A">
        <w:rPr>
          <w:sz w:val="24"/>
          <w:szCs w:val="24"/>
        </w:rPr>
        <w:t>. Přítomní členové EK se dohodli, že o zastavení podpory z důvod</w:t>
      </w:r>
      <w:r>
        <w:rPr>
          <w:sz w:val="24"/>
          <w:szCs w:val="24"/>
        </w:rPr>
        <w:t>u</w:t>
      </w:r>
      <w:r w:rsidRPr="00FD502A">
        <w:rPr>
          <w:sz w:val="24"/>
          <w:szCs w:val="24"/>
        </w:rPr>
        <w:t xml:space="preserve"> nesplnění nahlášené periodicity časopi</w:t>
      </w:r>
      <w:r w:rsidR="00984A5C">
        <w:rPr>
          <w:sz w:val="24"/>
          <w:szCs w:val="24"/>
        </w:rPr>
        <w:t>su</w:t>
      </w:r>
      <w:r w:rsidRPr="00FD502A">
        <w:rPr>
          <w:sz w:val="24"/>
          <w:szCs w:val="24"/>
        </w:rPr>
        <w:t xml:space="preserve"> proběhne hlasování per </w:t>
      </w:r>
      <w:proofErr w:type="spellStart"/>
      <w:r w:rsidRPr="00FD502A">
        <w:rPr>
          <w:sz w:val="24"/>
          <w:szCs w:val="24"/>
        </w:rPr>
        <w:t>rollam</w:t>
      </w:r>
      <w:proofErr w:type="spellEnd"/>
      <w:r w:rsidRPr="00FD502A">
        <w:rPr>
          <w:sz w:val="24"/>
          <w:szCs w:val="24"/>
        </w:rPr>
        <w:t>.</w:t>
      </w:r>
    </w:p>
    <w:p w14:paraId="56CA0727" w14:textId="77777777" w:rsidR="00FD502A" w:rsidRDefault="00FD502A" w:rsidP="00FD502A">
      <w:pPr>
        <w:spacing w:line="276" w:lineRule="auto"/>
        <w:ind w:right="310"/>
        <w:jc w:val="both"/>
        <w:rPr>
          <w:b/>
          <w:sz w:val="24"/>
          <w:szCs w:val="24"/>
        </w:rPr>
      </w:pPr>
    </w:p>
    <w:p w14:paraId="1F81463A" w14:textId="77777777" w:rsidR="00FD502A" w:rsidRPr="00075F40" w:rsidRDefault="00FD502A" w:rsidP="00075F40">
      <w:pPr>
        <w:spacing w:line="276" w:lineRule="auto"/>
        <w:ind w:right="310"/>
        <w:jc w:val="both"/>
        <w:rPr>
          <w:iCs/>
          <w:sz w:val="24"/>
          <w:szCs w:val="24"/>
        </w:rPr>
      </w:pPr>
      <w:r w:rsidRPr="001F34AA">
        <w:rPr>
          <w:iCs/>
          <w:sz w:val="24"/>
          <w:szCs w:val="24"/>
        </w:rPr>
        <w:t xml:space="preserve">Příští zasedání </w:t>
      </w:r>
      <w:r>
        <w:rPr>
          <w:iCs/>
          <w:sz w:val="24"/>
          <w:szCs w:val="24"/>
        </w:rPr>
        <w:t>EK proběhne v září 2016.</w:t>
      </w:r>
    </w:p>
    <w:p w14:paraId="3D6FD77E" w14:textId="77777777" w:rsidR="00075F40" w:rsidRDefault="00075F40" w:rsidP="00FD502A">
      <w:pPr>
        <w:spacing w:line="276" w:lineRule="auto"/>
        <w:ind w:right="310"/>
        <w:rPr>
          <w:sz w:val="24"/>
          <w:szCs w:val="24"/>
        </w:rPr>
      </w:pPr>
    </w:p>
    <w:p w14:paraId="06AACE00" w14:textId="77777777" w:rsidR="00FD502A" w:rsidRDefault="00FD502A" w:rsidP="00FD502A">
      <w:pPr>
        <w:spacing w:line="276" w:lineRule="auto"/>
        <w:ind w:right="310"/>
        <w:rPr>
          <w:sz w:val="24"/>
          <w:szCs w:val="24"/>
        </w:rPr>
      </w:pPr>
      <w:r w:rsidRPr="001F34AA">
        <w:rPr>
          <w:sz w:val="24"/>
          <w:szCs w:val="24"/>
        </w:rPr>
        <w:t>Zapsal</w:t>
      </w:r>
      <w:r w:rsidR="00075F40">
        <w:rPr>
          <w:sz w:val="24"/>
          <w:szCs w:val="24"/>
        </w:rPr>
        <w:t>a</w:t>
      </w:r>
      <w:r w:rsidRPr="001F34AA">
        <w:rPr>
          <w:sz w:val="24"/>
          <w:szCs w:val="24"/>
        </w:rPr>
        <w:t>:</w:t>
      </w:r>
      <w:r w:rsidRPr="001F34AA">
        <w:rPr>
          <w:sz w:val="24"/>
          <w:szCs w:val="24"/>
        </w:rPr>
        <w:tab/>
        <w:t>E. Horníčková</w:t>
      </w:r>
    </w:p>
    <w:p w14:paraId="61AD8594" w14:textId="77777777" w:rsidR="00FD46E5" w:rsidRDefault="00FD502A" w:rsidP="00075F40">
      <w:pPr>
        <w:spacing w:line="276" w:lineRule="auto"/>
        <w:ind w:right="310"/>
      </w:pPr>
      <w:proofErr w:type="spellStart"/>
      <w:r w:rsidRPr="001F34AA">
        <w:rPr>
          <w:sz w:val="24"/>
          <w:szCs w:val="24"/>
        </w:rPr>
        <w:t>Vidi</w:t>
      </w:r>
      <w:proofErr w:type="spellEnd"/>
      <w:r w:rsidRPr="001F34AA">
        <w:rPr>
          <w:sz w:val="24"/>
          <w:szCs w:val="24"/>
        </w:rPr>
        <w:t>:</w:t>
      </w:r>
      <w:r w:rsidRPr="001F34AA">
        <w:rPr>
          <w:sz w:val="24"/>
          <w:szCs w:val="24"/>
        </w:rPr>
        <w:tab/>
      </w:r>
      <w:r w:rsidRPr="001F34AA">
        <w:rPr>
          <w:sz w:val="24"/>
          <w:szCs w:val="24"/>
        </w:rPr>
        <w:tab/>
        <w:t>Michal Kubát</w:t>
      </w:r>
    </w:p>
    <w:sectPr w:rsidR="00FD46E5" w:rsidSect="00E55E88">
      <w:footerReference w:type="even" r:id="rId7"/>
      <w:footerReference w:type="default" r:id="rId8"/>
      <w:headerReference w:type="first" r:id="rId9"/>
      <w:pgSz w:w="11906" w:h="16838"/>
      <w:pgMar w:top="680" w:right="680" w:bottom="680" w:left="851" w:header="340" w:footer="34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E9B5B" w14:textId="77777777" w:rsidR="00B97263" w:rsidRDefault="00B97263">
      <w:r>
        <w:separator/>
      </w:r>
    </w:p>
  </w:endnote>
  <w:endnote w:type="continuationSeparator" w:id="0">
    <w:p w14:paraId="0BAE53C2" w14:textId="77777777" w:rsidR="00B97263" w:rsidRDefault="00B97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9C66A" w14:textId="77777777" w:rsidR="00D13C21" w:rsidRDefault="00C80E1D" w:rsidP="00E8368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099DB7C3" w14:textId="77777777" w:rsidR="00D13C21" w:rsidRDefault="00B9726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60C2F" w14:textId="77777777" w:rsidR="00D13C21" w:rsidRDefault="00FD502A">
    <w:pPr>
      <w:pStyle w:val="Zpat"/>
      <w:jc w:val="center"/>
    </w:pPr>
    <w:r>
      <w:rPr>
        <w:noProof/>
      </w:rPr>
      <mc:AlternateContent>
        <mc:Choice Requires="wps">
          <w:drawing>
            <wp:inline distT="0" distB="0" distL="0" distR="0" wp14:anchorId="1A2F23CB" wp14:editId="1D7CD88C">
              <wp:extent cx="5467350" cy="45085"/>
              <wp:effectExtent l="9525" t="9525" r="0" b="2540"/>
              <wp:docPr id="1" name="Vývojový diagram: rozhodnutí 1" descr="Description: Popis: 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type id="_x0000_t110" coordsize="21600,21600" o:spt="110" path="m10800,l,10800,10800,21600,21600,10800xe">
              <v:stroke joinstyle="miter"/>
              <v:path gradientshapeok="t" o:connecttype="rect" textboxrect="5400,5400,16200,16200"/>
            </v:shapetype>
            <v:shape id="Vývojový diagram: rozhodnutí 1" o:spid="_x0000_s1026" type="#_x0000_t110" alt="Popis: Description: Popis: 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" stroked="f">
              <v:fill r:id="rId2" o:title=" Světlý vodorovný" recolor="t" type="tile"/>
              <w10:anchorlock/>
            </v:shape>
          </w:pict>
        </mc:Fallback>
      </mc:AlternateContent>
    </w:r>
  </w:p>
  <w:p w14:paraId="150E2BA4" w14:textId="77777777" w:rsidR="00D13C21" w:rsidRDefault="00C80E1D">
    <w:pPr>
      <w:pStyle w:val="Zpat"/>
      <w:jc w:val="center"/>
    </w:pPr>
    <w:r>
      <w:fldChar w:fldCharType="begin"/>
    </w:r>
    <w:r>
      <w:instrText>PAGE    \* MERGEFORMAT</w:instrText>
    </w:r>
    <w:r>
      <w:fldChar w:fldCharType="separate"/>
    </w:r>
    <w:r w:rsidR="00105A70">
      <w:rPr>
        <w:noProof/>
      </w:rPr>
      <w:t>1</w:t>
    </w:r>
    <w:r>
      <w:fldChar w:fldCharType="end"/>
    </w:r>
  </w:p>
  <w:p w14:paraId="5BACDE69" w14:textId="77777777" w:rsidR="00D13C21" w:rsidRDefault="00B9726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B7BE63" w14:textId="77777777" w:rsidR="00B97263" w:rsidRDefault="00B97263">
      <w:r>
        <w:separator/>
      </w:r>
    </w:p>
  </w:footnote>
  <w:footnote w:type="continuationSeparator" w:id="0">
    <w:p w14:paraId="5E942CFF" w14:textId="77777777" w:rsidR="00B97263" w:rsidRDefault="00B97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15304" w14:textId="77777777" w:rsidR="00D13C21" w:rsidRDefault="00B97263">
    <w:pPr>
      <w:pStyle w:val="Zhlav"/>
      <w:framePr w:wrap="around" w:vAnchor="text" w:hAnchor="margin" w:xAlign="right" w:y="1"/>
      <w:rPr>
        <w:rStyle w:val="slostrnky"/>
      </w:rPr>
    </w:pPr>
  </w:p>
  <w:p w14:paraId="296AB531" w14:textId="77777777" w:rsidR="00D13C21" w:rsidRDefault="00B97263">
    <w:pPr>
      <w:pStyle w:val="Zhlav"/>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02A"/>
    <w:rsid w:val="00075F40"/>
    <w:rsid w:val="00105A70"/>
    <w:rsid w:val="006268B8"/>
    <w:rsid w:val="00984756"/>
    <w:rsid w:val="00984A5C"/>
    <w:rsid w:val="00B97263"/>
    <w:rsid w:val="00C80E1D"/>
    <w:rsid w:val="00D2170D"/>
    <w:rsid w:val="00ED2BAF"/>
    <w:rsid w:val="00FD46E5"/>
    <w:rsid w:val="00FD502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0E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502A"/>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FD502A"/>
    <w:pPr>
      <w:jc w:val="center"/>
    </w:pPr>
    <w:rPr>
      <w:b/>
      <w:i/>
      <w:sz w:val="24"/>
    </w:rPr>
  </w:style>
  <w:style w:type="character" w:customStyle="1" w:styleId="NzevChar">
    <w:name w:val="Název Char"/>
    <w:basedOn w:val="Standardnpsmoodstavce"/>
    <w:link w:val="Nzev"/>
    <w:rsid w:val="00FD502A"/>
    <w:rPr>
      <w:rFonts w:ascii="Times New Roman" w:eastAsia="Times New Roman" w:hAnsi="Times New Roman" w:cs="Times New Roman"/>
      <w:b/>
      <w:i/>
      <w:sz w:val="24"/>
      <w:szCs w:val="20"/>
      <w:lang w:eastAsia="cs-CZ"/>
    </w:rPr>
  </w:style>
  <w:style w:type="paragraph" w:styleId="Zpat">
    <w:name w:val="footer"/>
    <w:basedOn w:val="Normln"/>
    <w:link w:val="ZpatChar"/>
    <w:uiPriority w:val="99"/>
    <w:rsid w:val="00FD502A"/>
    <w:pPr>
      <w:tabs>
        <w:tab w:val="center" w:pos="4536"/>
        <w:tab w:val="right" w:pos="9072"/>
      </w:tabs>
    </w:pPr>
  </w:style>
  <w:style w:type="character" w:customStyle="1" w:styleId="ZpatChar">
    <w:name w:val="Zápatí Char"/>
    <w:basedOn w:val="Standardnpsmoodstavce"/>
    <w:link w:val="Zpat"/>
    <w:uiPriority w:val="99"/>
    <w:rsid w:val="00FD502A"/>
    <w:rPr>
      <w:rFonts w:ascii="Times New Roman" w:eastAsia="Times New Roman" w:hAnsi="Times New Roman" w:cs="Times New Roman"/>
      <w:sz w:val="20"/>
      <w:szCs w:val="20"/>
      <w:lang w:eastAsia="cs-CZ"/>
    </w:rPr>
  </w:style>
  <w:style w:type="character" w:styleId="slostrnky">
    <w:name w:val="page number"/>
    <w:rsid w:val="00FD502A"/>
    <w:rPr>
      <w:rFonts w:cs="Times New Roman"/>
    </w:rPr>
  </w:style>
  <w:style w:type="paragraph" w:styleId="Zhlav">
    <w:name w:val="header"/>
    <w:basedOn w:val="Normln"/>
    <w:link w:val="ZhlavChar"/>
    <w:rsid w:val="00FD502A"/>
    <w:pPr>
      <w:tabs>
        <w:tab w:val="center" w:pos="4536"/>
        <w:tab w:val="right" w:pos="9072"/>
      </w:tabs>
    </w:pPr>
  </w:style>
  <w:style w:type="character" w:customStyle="1" w:styleId="ZhlavChar">
    <w:name w:val="Záhlaví Char"/>
    <w:basedOn w:val="Standardnpsmoodstavce"/>
    <w:link w:val="Zhlav"/>
    <w:rsid w:val="00FD502A"/>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FD502A"/>
    <w:pPr>
      <w:jc w:val="both"/>
    </w:pPr>
    <w:rPr>
      <w:sz w:val="24"/>
    </w:rPr>
  </w:style>
  <w:style w:type="character" w:customStyle="1" w:styleId="Zkladntext2Char">
    <w:name w:val="Základní text 2 Char"/>
    <w:basedOn w:val="Standardnpsmoodstavce"/>
    <w:link w:val="Zkladntext2"/>
    <w:rsid w:val="00FD502A"/>
    <w:rPr>
      <w:rFonts w:ascii="Times New Roman" w:eastAsia="Times New Roman" w:hAnsi="Times New Roman"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502A"/>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FD502A"/>
    <w:pPr>
      <w:jc w:val="center"/>
    </w:pPr>
    <w:rPr>
      <w:b/>
      <w:i/>
      <w:sz w:val="24"/>
    </w:rPr>
  </w:style>
  <w:style w:type="character" w:customStyle="1" w:styleId="NzevChar">
    <w:name w:val="Název Char"/>
    <w:basedOn w:val="Standardnpsmoodstavce"/>
    <w:link w:val="Nzev"/>
    <w:rsid w:val="00FD502A"/>
    <w:rPr>
      <w:rFonts w:ascii="Times New Roman" w:eastAsia="Times New Roman" w:hAnsi="Times New Roman" w:cs="Times New Roman"/>
      <w:b/>
      <w:i/>
      <w:sz w:val="24"/>
      <w:szCs w:val="20"/>
      <w:lang w:eastAsia="cs-CZ"/>
    </w:rPr>
  </w:style>
  <w:style w:type="paragraph" w:styleId="Zpat">
    <w:name w:val="footer"/>
    <w:basedOn w:val="Normln"/>
    <w:link w:val="ZpatChar"/>
    <w:uiPriority w:val="99"/>
    <w:rsid w:val="00FD502A"/>
    <w:pPr>
      <w:tabs>
        <w:tab w:val="center" w:pos="4536"/>
        <w:tab w:val="right" w:pos="9072"/>
      </w:tabs>
    </w:pPr>
  </w:style>
  <w:style w:type="character" w:customStyle="1" w:styleId="ZpatChar">
    <w:name w:val="Zápatí Char"/>
    <w:basedOn w:val="Standardnpsmoodstavce"/>
    <w:link w:val="Zpat"/>
    <w:uiPriority w:val="99"/>
    <w:rsid w:val="00FD502A"/>
    <w:rPr>
      <w:rFonts w:ascii="Times New Roman" w:eastAsia="Times New Roman" w:hAnsi="Times New Roman" w:cs="Times New Roman"/>
      <w:sz w:val="20"/>
      <w:szCs w:val="20"/>
      <w:lang w:eastAsia="cs-CZ"/>
    </w:rPr>
  </w:style>
  <w:style w:type="character" w:styleId="slostrnky">
    <w:name w:val="page number"/>
    <w:rsid w:val="00FD502A"/>
    <w:rPr>
      <w:rFonts w:cs="Times New Roman"/>
    </w:rPr>
  </w:style>
  <w:style w:type="paragraph" w:styleId="Zhlav">
    <w:name w:val="header"/>
    <w:basedOn w:val="Normln"/>
    <w:link w:val="ZhlavChar"/>
    <w:rsid w:val="00FD502A"/>
    <w:pPr>
      <w:tabs>
        <w:tab w:val="center" w:pos="4536"/>
        <w:tab w:val="right" w:pos="9072"/>
      </w:tabs>
    </w:pPr>
  </w:style>
  <w:style w:type="character" w:customStyle="1" w:styleId="ZhlavChar">
    <w:name w:val="Záhlaví Char"/>
    <w:basedOn w:val="Standardnpsmoodstavce"/>
    <w:link w:val="Zhlav"/>
    <w:rsid w:val="00FD502A"/>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FD502A"/>
    <w:pPr>
      <w:jc w:val="both"/>
    </w:pPr>
    <w:rPr>
      <w:sz w:val="24"/>
    </w:rPr>
  </w:style>
  <w:style w:type="character" w:customStyle="1" w:styleId="Zkladntext2Char">
    <w:name w:val="Základní text 2 Char"/>
    <w:basedOn w:val="Standardnpsmoodstavce"/>
    <w:link w:val="Zkladntext2"/>
    <w:rsid w:val="00FD502A"/>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1675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POKUSNY UCET,ZAM,CIVT</dc:creator>
  <cp:lastModifiedBy>POKUSNY UCET,ZAM,CIVT</cp:lastModifiedBy>
  <cp:revision>2</cp:revision>
  <dcterms:created xsi:type="dcterms:W3CDTF">2017-04-27T06:48:00Z</dcterms:created>
  <dcterms:modified xsi:type="dcterms:W3CDTF">2017-04-27T06:48:00Z</dcterms:modified>
</cp:coreProperties>
</file>